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after="0" w:line="240" w:lineRule="auto"/>
        <w:jc w:val="center"/>
        <w:rPr>
          <w:rFonts w:ascii="Helvetica" w:cs="Helvetica" w:hAnsi="Helvetica" w:eastAsia="Helvetica"/>
          <w:b w:val="1"/>
          <w:bCs w:val="1"/>
          <w:color w:val="333333"/>
          <w:sz w:val="36"/>
          <w:szCs w:val="36"/>
          <w:u w:color="333333"/>
        </w:rPr>
      </w:pPr>
      <w:r>
        <w:rPr>
          <w:rFonts w:ascii="Helvetica" w:hAnsi="Helvetica"/>
          <w:color w:val="333333"/>
          <w:sz w:val="36"/>
          <w:szCs w:val="36"/>
          <w:u w:color="333333"/>
          <w:rtl w:val="0"/>
          <w:lang w:val="en-US"/>
        </w:rPr>
        <w:t>Join us for a screening of</w:t>
      </w:r>
      <w:r>
        <w:rPr>
          <w:rFonts w:ascii="Helvetica" w:hAnsi="Helvetica"/>
          <w:b w:val="1"/>
          <w:bCs w:val="1"/>
          <w:color w:val="fb4707"/>
          <w:sz w:val="36"/>
          <w:szCs w:val="36"/>
          <w:u w:color="fb4707"/>
          <w:rtl w:val="0"/>
        </w:rPr>
        <w:t xml:space="preserve"> </w:t>
      </w:r>
      <w:r>
        <w:rPr>
          <w:rFonts w:ascii="Helvetica" w:hAnsi="Helvetica"/>
          <w:b w:val="1"/>
          <w:bCs w:val="1"/>
          <w:color w:val="676861"/>
          <w:sz w:val="36"/>
          <w:szCs w:val="36"/>
          <w:u w:color="5e1317"/>
          <w:rtl w:val="0"/>
          <w:lang w:val="en-US"/>
        </w:rPr>
        <w:t xml:space="preserve">The </w:t>
      </w:r>
      <w:r>
        <w:rPr>
          <w:rFonts w:ascii="Helvetica" w:hAnsi="Helvetica"/>
          <w:b w:val="1"/>
          <w:bCs w:val="1"/>
          <w:color w:val="676861"/>
          <w:sz w:val="36"/>
          <w:szCs w:val="36"/>
          <w:u w:color="5e1317"/>
          <w:rtl w:val="0"/>
          <w:lang w:val="en-US"/>
        </w:rPr>
        <w:t>Sentence</w:t>
      </w:r>
    </w:p>
    <w:p>
      <w:pPr>
        <w:pStyle w:val="Body"/>
        <w:spacing w:after="240" w:line="240" w:lineRule="auto"/>
        <w:jc w:val="center"/>
        <w:rPr>
          <w:rFonts w:ascii="Helvetica" w:cs="Helvetica" w:hAnsi="Helvetica" w:eastAsia="Helvetica"/>
          <w:b w:val="1"/>
          <w:bCs w:val="1"/>
          <w:color w:val="fb4707"/>
          <w:sz w:val="44"/>
          <w:szCs w:val="44"/>
          <w:u w:color="fb4707"/>
        </w:rPr>
      </w:pPr>
      <w:r>
        <w:rPr>
          <w:rFonts w:ascii="Helvetica" w:hAnsi="Helvetica"/>
          <w:b w:val="1"/>
          <w:bCs w:val="1"/>
          <w:color w:val="333333"/>
          <w:sz w:val="36"/>
          <w:szCs w:val="36"/>
          <w:u w:color="333333"/>
          <w:rtl w:val="0"/>
          <w:lang w:val="en-US"/>
        </w:rPr>
        <w:t>Presented by [YOUR ORGANIZATION HERE]</w:t>
      </w:r>
      <w:r>
        <w:rPr>
          <w:rFonts w:ascii="Helvetica" w:cs="Helvetica" w:hAnsi="Helvetica" w:eastAsia="Helvetica"/>
          <w:b w:val="1"/>
          <w:bCs w:val="1"/>
          <w:color w:val="333333"/>
          <w:sz w:val="36"/>
          <w:szCs w:val="36"/>
          <w:u w:color="333333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-483484</wp:posOffset>
            </wp:positionH>
            <wp:positionV relativeFrom="line">
              <wp:posOffset>365760</wp:posOffset>
            </wp:positionV>
            <wp:extent cx="7629390" cy="222523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460853_MKT-PM_TheSentence_BB_14x48_v3_TitleTag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90" cy="2225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after="0" w:line="240" w:lineRule="auto"/>
        <w:jc w:val="center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16"/>
          <w:szCs w:val="16"/>
          <w:u w:color="000000"/>
        </w:rPr>
      </w:pPr>
      <w:r>
        <w:rPr>
          <w:rFonts w:ascii="Helvetica" w:hAnsi="Helvetica"/>
          <w:b w:val="1"/>
          <w:bCs w:val="1"/>
          <w:color w:val="000000"/>
          <w:sz w:val="16"/>
          <w:szCs w:val="16"/>
          <w:u w:color="000000"/>
          <w:rtl w:val="0"/>
        </w:rPr>
        <w:t xml:space="preserve"> 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The Sentence explores the story of Cindy Shank, a mother of three young children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serving a 15-year sentence in federal prison for her tangential involvement in a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Michigan drug ring years before. A lyrical, intimate story documented over 10 years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by Cindy</w:t>
      </w:r>
      <w:r>
        <w:rPr>
          <w:rFonts w:ascii="Helvetica" w:hAnsi="Helvetica" w:hint="default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’</w:t>
      </w: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 younger brother, filmmaker Rudy Valdez, The Sentence follows Cindy</w:t>
      </w:r>
      <w:r>
        <w:rPr>
          <w:rFonts w:ascii="Helvetica" w:hAnsi="Helvetica" w:hint="default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’</w:t>
      </w: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s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struggles to be present in her children</w:t>
      </w:r>
      <w:r>
        <w:rPr>
          <w:rFonts w:ascii="Helvetica" w:hAnsi="Helvetica" w:hint="default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’</w:t>
      </w: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 lives from behind bars and her daughters</w:t>
      </w:r>
      <w:r>
        <w:rPr>
          <w:rFonts w:ascii="Helvetica" w:hAnsi="Helvetica" w:hint="default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’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experiences growing up without their mother at home, while her husband, parents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and siblings fight for her release before the last months of the Obama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fr-FR"/>
        </w:rPr>
        <w:t>administration</w:t>
      </w:r>
      <w:r>
        <w:rPr>
          <w:rFonts w:ascii="Helvetica" w:hAnsi="Helvetica" w:hint="default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</w:rPr>
        <w:t>’</w:t>
      </w: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 Clemency Project. After winning the 2018 Audience Award at the</w:t>
      </w:r>
    </w:p>
    <w:p>
      <w:pPr>
        <w:pStyle w:val="Body"/>
        <w:shd w:val="clear" w:color="auto" w:fill="ffffff"/>
        <w:spacing w:after="0" w:line="240" w:lineRule="auto"/>
        <w:rPr>
          <w:rFonts w:ascii="Helvetica" w:cs="Helvetica" w:hAnsi="Helvetica" w:eastAsia="Helvetica"/>
          <w:b w:val="1"/>
          <w:bCs w:val="1"/>
          <w:color w:val="000000"/>
          <w:sz w:val="26"/>
          <w:szCs w:val="26"/>
          <w:u w:color="000000"/>
          <w:shd w:val="clear" w:color="auto" w:fill="ffffff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Sundance Film Festival The Sentence was acquired by HBO and went on to win a</w:t>
      </w:r>
    </w:p>
    <w:p>
      <w:pPr>
        <w:pStyle w:val="Body"/>
        <w:shd w:val="clear" w:color="auto" w:fill="ffffff"/>
        <w:spacing w:after="0" w:line="240" w:lineRule="auto"/>
        <w:rPr>
          <w:rFonts w:ascii="Arial" w:cs="Arial" w:hAnsi="Arial" w:eastAsia="Arial"/>
          <w:color w:val="222222"/>
          <w:sz w:val="19"/>
          <w:szCs w:val="19"/>
          <w:u w:color="222222"/>
        </w:rPr>
      </w:pPr>
      <w:r>
        <w:rPr>
          <w:rFonts w:ascii="Helvetica" w:hAnsi="Helvetica"/>
          <w:b w:val="1"/>
          <w:bCs w:val="1"/>
          <w:color w:val="000000"/>
          <w:sz w:val="26"/>
          <w:szCs w:val="26"/>
          <w:u w:color="000000"/>
          <w:shd w:val="clear" w:color="auto" w:fill="ffffff"/>
          <w:rtl w:val="0"/>
          <w:lang w:val="en-US"/>
        </w:rPr>
        <w:t>Primetime Emmy for Exceptional Merit in Documentary Filmmaking.</w:t>
      </w:r>
    </w:p>
    <w:p>
      <w:pPr>
        <w:pStyle w:val="Body"/>
        <w:spacing w:after="0" w:line="360" w:lineRule="auto"/>
        <w:jc w:val="center"/>
        <w:rPr>
          <w:color w:val="000000"/>
          <w:sz w:val="28"/>
          <w:szCs w:val="28"/>
          <w:u w:color="000000"/>
        </w:rPr>
      </w:pPr>
      <w:r>
        <w:rPr>
          <w:rFonts w:ascii="Helvetica" w:hAnsi="Helvetica"/>
          <w:color w:val="000000"/>
          <w:sz w:val="28"/>
          <w:szCs w:val="28"/>
          <w:u w:color="000000"/>
          <w:rtl w:val="0"/>
          <w:lang w:val="en-US"/>
        </w:rPr>
        <w:t>___________________________________________________________________</w:t>
      </w:r>
    </w:p>
    <w:p>
      <w:pPr>
        <w:pStyle w:val="Body"/>
        <w:widowControl w:val="0"/>
        <w:spacing w:after="0" w:line="240" w:lineRule="auto"/>
        <w:jc w:val="center"/>
        <w:rPr>
          <w:rFonts w:ascii="Helvetica" w:cs="Helvetica" w:hAnsi="Helvetica" w:eastAsia="Helvetica"/>
          <w:b w:val="1"/>
          <w:bCs w:val="1"/>
          <w:color w:val="000000"/>
          <w:sz w:val="30"/>
          <w:szCs w:val="30"/>
          <w:u w:color="000000"/>
        </w:rPr>
      </w:pP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 xml:space="preserve">The </w:t>
      </w: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>Sentence</w:t>
      </w:r>
    </w:p>
    <w:p>
      <w:pPr>
        <w:pStyle w:val="Body"/>
        <w:widowControl w:val="0"/>
        <w:spacing w:after="0" w:line="240" w:lineRule="auto"/>
        <w:jc w:val="center"/>
        <w:rPr>
          <w:rFonts w:ascii="Helvetica" w:cs="Helvetica" w:hAnsi="Helvetica" w:eastAsia="Helvetica"/>
          <w:b w:val="1"/>
          <w:bCs w:val="1"/>
          <w:color w:val="000000"/>
          <w:u w:color="000000"/>
        </w:rPr>
      </w:pPr>
      <w:r>
        <w:rPr>
          <w:rFonts w:ascii="Helvetica" w:hAnsi="Helvetica"/>
          <w:b w:val="1"/>
          <w:bCs w:val="1"/>
          <w:color w:val="000000"/>
          <w:u w:color="000000"/>
          <w:rtl w:val="0"/>
          <w:lang w:val="en-US"/>
        </w:rPr>
        <w:t xml:space="preserve">A documentary by </w:t>
      </w:r>
      <w:r>
        <w:rPr>
          <w:rFonts w:ascii="Helvetica" w:hAnsi="Helvetica"/>
          <w:b w:val="1"/>
          <w:bCs w:val="1"/>
          <w:color w:val="000000"/>
          <w:u w:color="000000"/>
          <w:rtl w:val="0"/>
          <w:lang w:val="en-US"/>
        </w:rPr>
        <w:t>Rude Valdez</w:t>
      </w:r>
    </w:p>
    <w:p>
      <w:pPr>
        <w:pStyle w:val="Body"/>
        <w:jc w:val="center"/>
        <w:rPr>
          <w:rFonts w:ascii="Helvetica" w:cs="Helvetica" w:hAnsi="Helvetica" w:eastAsia="Helvetica"/>
          <w:b w:val="1"/>
          <w:bCs w:val="1"/>
          <w:color w:val="000000"/>
          <w:u w:color="000000"/>
        </w:rPr>
      </w:pPr>
      <w:r>
        <w:rPr>
          <w:rFonts w:ascii="Helvetica" w:hAnsi="Helvetica"/>
          <w:b w:val="1"/>
          <w:bCs w:val="1"/>
          <w:color w:val="000000"/>
          <w:u w:color="000000"/>
          <w:rtl w:val="0"/>
          <w:lang w:val="en-US"/>
        </w:rPr>
        <w:t>Followed by a (discussion, panel discussion, Q&amp;A, etc.)</w:t>
      </w:r>
    </w:p>
    <w:p>
      <w:pPr>
        <w:pStyle w:val="Body"/>
        <w:jc w:val="center"/>
        <w:rPr>
          <w:rFonts w:ascii="Helvetica" w:cs="Helvetica" w:hAnsi="Helvetica" w:eastAsia="Helvetica"/>
          <w:b w:val="1"/>
          <w:bCs w:val="1"/>
          <w:color w:val="000000"/>
          <w:sz w:val="30"/>
          <w:szCs w:val="30"/>
          <w:u w:color="000000"/>
        </w:rPr>
      </w:pP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 xml:space="preserve">When: [INSERT HERE] </w:t>
      </w:r>
    </w:p>
    <w:p>
      <w:pPr>
        <w:pStyle w:val="Body"/>
        <w:jc w:val="center"/>
        <w:rPr>
          <w:rFonts w:ascii="Helvetica" w:cs="Helvetica" w:hAnsi="Helvetica" w:eastAsia="Helvetica"/>
          <w:b w:val="1"/>
          <w:bCs w:val="1"/>
          <w:color w:val="000000"/>
          <w:sz w:val="30"/>
          <w:szCs w:val="30"/>
          <w:u w:color="000000"/>
        </w:rPr>
      </w:pP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>Where: [INSERT HERE]</w:t>
      </w:r>
    </w:p>
    <w:p>
      <w:pPr>
        <w:pStyle w:val="Body"/>
        <w:jc w:val="center"/>
        <w:rPr>
          <w:rFonts w:ascii="Helvetica" w:cs="Helvetica" w:hAnsi="Helvetica" w:eastAsia="Helvetica"/>
          <w:b w:val="1"/>
          <w:bCs w:val="1"/>
          <w:color w:val="000000"/>
          <w:sz w:val="30"/>
          <w:szCs w:val="30"/>
          <w:u w:color="000000"/>
        </w:rPr>
      </w:pP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>Directions: [INSERT HERE]</w:t>
      </w:r>
    </w:p>
    <w:p>
      <w:pPr>
        <w:pStyle w:val="Body"/>
        <w:spacing w:after="0" w:line="240" w:lineRule="auto"/>
        <w:jc w:val="center"/>
      </w:pPr>
      <w:r>
        <w:rPr>
          <w:rFonts w:ascii="Helvetica" w:hAnsi="Helvetica"/>
          <w:b w:val="1"/>
          <w:bCs w:val="1"/>
          <w:color w:val="000000"/>
          <w:sz w:val="30"/>
          <w:szCs w:val="30"/>
          <w:u w:color="000000"/>
          <w:rtl w:val="0"/>
          <w:lang w:val="en-US"/>
        </w:rPr>
        <w:t>RSVP and Contact: [INSERT HERE]</w:t>
      </w:r>
    </w:p>
    <w:sectPr>
      <w:headerReference w:type="default" r:id="rId5"/>
      <w:footerReference w:type="default" r:id="rId6"/>
      <w:pgSz w:w="12240" w:h="15840" w:orient="portrait"/>
      <w:pgMar w:top="792" w:right="864" w:bottom="720" w:left="86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312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24"/>
      <w:szCs w:val="24"/>
      <w:u w:val="none" w:color="44546a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